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BF" w:rsidRDefault="00A776D5" w:rsidP="007A3DD8">
      <w:pPr>
        <w:jc w:val="both"/>
      </w:pPr>
      <w:r>
        <w:t>Pursuant to the requirement under Regulation 30(5) of SEBI (Listing Obligations and Disclosure Requirements) Regulations, 2015, the contact details of the Key Managerial Personnel (KMP) who has been authorized by the Board of Directors of the Company, for the purpose of determining materiality of an event or information are as stated follows:-</w:t>
      </w:r>
    </w:p>
    <w:tbl>
      <w:tblPr>
        <w:tblStyle w:val="TableGrid"/>
        <w:tblW w:w="0" w:type="auto"/>
        <w:tblLook w:val="04A0" w:firstRow="1" w:lastRow="0" w:firstColumn="1" w:lastColumn="0" w:noHBand="0" w:noVBand="1"/>
      </w:tblPr>
      <w:tblGrid>
        <w:gridCol w:w="2217"/>
        <w:gridCol w:w="2242"/>
        <w:gridCol w:w="2258"/>
        <w:gridCol w:w="2525"/>
      </w:tblGrid>
      <w:tr w:rsidR="007A3DD8" w:rsidTr="007A3DD8">
        <w:trPr>
          <w:trHeight w:val="478"/>
        </w:trPr>
        <w:tc>
          <w:tcPr>
            <w:tcW w:w="2310" w:type="dxa"/>
          </w:tcPr>
          <w:p w:rsidR="007A3DD8" w:rsidRPr="007A3DD8" w:rsidRDefault="007A3DD8" w:rsidP="007A3DD8">
            <w:pPr>
              <w:jc w:val="both"/>
              <w:rPr>
                <w:b/>
              </w:rPr>
            </w:pPr>
            <w:r w:rsidRPr="007A3DD8">
              <w:rPr>
                <w:b/>
              </w:rPr>
              <w:t>Sr. No.</w:t>
            </w:r>
          </w:p>
        </w:tc>
        <w:tc>
          <w:tcPr>
            <w:tcW w:w="2310" w:type="dxa"/>
          </w:tcPr>
          <w:p w:rsidR="007A3DD8" w:rsidRPr="007A3DD8" w:rsidRDefault="007A3DD8" w:rsidP="007A3DD8">
            <w:pPr>
              <w:jc w:val="both"/>
              <w:rPr>
                <w:b/>
              </w:rPr>
            </w:pPr>
            <w:r w:rsidRPr="007A3DD8">
              <w:rPr>
                <w:b/>
              </w:rPr>
              <w:t>Name of the KMP</w:t>
            </w:r>
          </w:p>
        </w:tc>
        <w:tc>
          <w:tcPr>
            <w:tcW w:w="2311" w:type="dxa"/>
          </w:tcPr>
          <w:p w:rsidR="007A3DD8" w:rsidRPr="007A3DD8" w:rsidRDefault="007A3DD8" w:rsidP="007A3DD8">
            <w:pPr>
              <w:jc w:val="both"/>
              <w:rPr>
                <w:b/>
              </w:rPr>
            </w:pPr>
            <w:r w:rsidRPr="007A3DD8">
              <w:rPr>
                <w:b/>
              </w:rPr>
              <w:t>Designation</w:t>
            </w:r>
          </w:p>
        </w:tc>
        <w:tc>
          <w:tcPr>
            <w:tcW w:w="2311" w:type="dxa"/>
          </w:tcPr>
          <w:p w:rsidR="007A3DD8" w:rsidRPr="007A3DD8" w:rsidRDefault="007A3DD8" w:rsidP="007A3DD8">
            <w:pPr>
              <w:jc w:val="both"/>
              <w:rPr>
                <w:b/>
              </w:rPr>
            </w:pPr>
            <w:r w:rsidRPr="007A3DD8">
              <w:rPr>
                <w:b/>
              </w:rPr>
              <w:t>Contact Details</w:t>
            </w:r>
          </w:p>
        </w:tc>
      </w:tr>
      <w:tr w:rsidR="007A3DD8" w:rsidTr="007A3DD8">
        <w:trPr>
          <w:trHeight w:val="2170"/>
        </w:trPr>
        <w:tc>
          <w:tcPr>
            <w:tcW w:w="2310" w:type="dxa"/>
          </w:tcPr>
          <w:p w:rsidR="007A3DD8" w:rsidRDefault="007A3DD8" w:rsidP="007A3DD8">
            <w:pPr>
              <w:jc w:val="both"/>
            </w:pPr>
            <w:r>
              <w:t>1.</w:t>
            </w:r>
          </w:p>
        </w:tc>
        <w:tc>
          <w:tcPr>
            <w:tcW w:w="2310" w:type="dxa"/>
          </w:tcPr>
          <w:p w:rsidR="007A3DD8" w:rsidRDefault="007A3DD8" w:rsidP="007A3DD8">
            <w:pPr>
              <w:jc w:val="both"/>
            </w:pPr>
            <w:proofErr w:type="spellStart"/>
            <w:r>
              <w:t>Neeraj</w:t>
            </w:r>
            <w:proofErr w:type="spellEnd"/>
            <w:r>
              <w:t xml:space="preserve"> Ashok </w:t>
            </w:r>
            <w:proofErr w:type="spellStart"/>
            <w:r>
              <w:t>Chothani</w:t>
            </w:r>
            <w:proofErr w:type="spellEnd"/>
          </w:p>
        </w:tc>
        <w:tc>
          <w:tcPr>
            <w:tcW w:w="2311" w:type="dxa"/>
          </w:tcPr>
          <w:p w:rsidR="007A3DD8" w:rsidRDefault="007A3DD8" w:rsidP="007A3DD8">
            <w:pPr>
              <w:jc w:val="both"/>
            </w:pPr>
            <w:r>
              <w:t>Managing Director &amp; CFO</w:t>
            </w:r>
          </w:p>
        </w:tc>
        <w:tc>
          <w:tcPr>
            <w:tcW w:w="2311" w:type="dxa"/>
          </w:tcPr>
          <w:p w:rsidR="007A3DD8" w:rsidRDefault="007A3DD8" w:rsidP="007A3DD8">
            <w:pPr>
              <w:jc w:val="both"/>
            </w:pPr>
            <w:r>
              <w:t xml:space="preserve">Email id: </w:t>
            </w:r>
            <w:hyperlink r:id="rId7" w:history="1">
              <w:r w:rsidRPr="00DE1D84">
                <w:rPr>
                  <w:rStyle w:val="Hyperlink"/>
                </w:rPr>
                <w:t>chothaniniraj@gmail.com</w:t>
              </w:r>
            </w:hyperlink>
          </w:p>
          <w:p w:rsidR="007A3DD8" w:rsidRDefault="007A3DD8" w:rsidP="007A3DD8">
            <w:pPr>
              <w:jc w:val="both"/>
            </w:pPr>
          </w:p>
          <w:p w:rsidR="007A3DD8" w:rsidRPr="007A3DD8" w:rsidRDefault="007A3DD8" w:rsidP="007A3DD8">
            <w:pPr>
              <w:jc w:val="both"/>
            </w:pPr>
            <w:r>
              <w:t>Contact No.: 8452928889</w:t>
            </w:r>
          </w:p>
        </w:tc>
      </w:tr>
    </w:tbl>
    <w:p w:rsidR="007A3DD8" w:rsidRDefault="007A3DD8" w:rsidP="007A3DD8">
      <w:pPr>
        <w:jc w:val="both"/>
      </w:pPr>
    </w:p>
    <w:p w:rsidR="007A3DD8" w:rsidRDefault="007A3DD8" w:rsidP="007A3DD8">
      <w:pPr>
        <w:jc w:val="both"/>
      </w:pPr>
      <w:r>
        <w:t>Further, below mentioned Key Managerial Personnel (KMPs) have been authorized for the purpose of making disclosure of such material event or information to the stock exchange(s) under the said regulations:</w:t>
      </w:r>
    </w:p>
    <w:tbl>
      <w:tblPr>
        <w:tblStyle w:val="TableGrid"/>
        <w:tblW w:w="0" w:type="auto"/>
        <w:tblLook w:val="04A0" w:firstRow="1" w:lastRow="0" w:firstColumn="1" w:lastColumn="0" w:noHBand="0" w:noVBand="1"/>
      </w:tblPr>
      <w:tblGrid>
        <w:gridCol w:w="2217"/>
        <w:gridCol w:w="2242"/>
        <w:gridCol w:w="2258"/>
        <w:gridCol w:w="2525"/>
      </w:tblGrid>
      <w:tr w:rsidR="007A3DD8" w:rsidTr="007A3DD8">
        <w:trPr>
          <w:trHeight w:val="555"/>
        </w:trPr>
        <w:tc>
          <w:tcPr>
            <w:tcW w:w="2310" w:type="dxa"/>
          </w:tcPr>
          <w:p w:rsidR="007A3DD8" w:rsidRPr="007A3DD8" w:rsidRDefault="007A3DD8" w:rsidP="00F12A52">
            <w:pPr>
              <w:jc w:val="both"/>
              <w:rPr>
                <w:b/>
              </w:rPr>
            </w:pPr>
            <w:r w:rsidRPr="007A3DD8">
              <w:rPr>
                <w:b/>
              </w:rPr>
              <w:t>Sr. No.</w:t>
            </w:r>
          </w:p>
        </w:tc>
        <w:tc>
          <w:tcPr>
            <w:tcW w:w="2310" w:type="dxa"/>
          </w:tcPr>
          <w:p w:rsidR="007A3DD8" w:rsidRPr="007A3DD8" w:rsidRDefault="007A3DD8" w:rsidP="00F12A52">
            <w:pPr>
              <w:jc w:val="both"/>
              <w:rPr>
                <w:b/>
              </w:rPr>
            </w:pPr>
            <w:r w:rsidRPr="007A3DD8">
              <w:rPr>
                <w:b/>
              </w:rPr>
              <w:t>Name of the KMP</w:t>
            </w:r>
          </w:p>
        </w:tc>
        <w:tc>
          <w:tcPr>
            <w:tcW w:w="2311" w:type="dxa"/>
          </w:tcPr>
          <w:p w:rsidR="007A3DD8" w:rsidRPr="007A3DD8" w:rsidRDefault="007A3DD8" w:rsidP="00F12A52">
            <w:pPr>
              <w:jc w:val="both"/>
              <w:rPr>
                <w:b/>
              </w:rPr>
            </w:pPr>
            <w:r w:rsidRPr="007A3DD8">
              <w:rPr>
                <w:b/>
              </w:rPr>
              <w:t>Designation</w:t>
            </w:r>
          </w:p>
        </w:tc>
        <w:tc>
          <w:tcPr>
            <w:tcW w:w="2311" w:type="dxa"/>
          </w:tcPr>
          <w:p w:rsidR="007A3DD8" w:rsidRPr="007A3DD8" w:rsidRDefault="007A3DD8" w:rsidP="00F12A52">
            <w:pPr>
              <w:jc w:val="both"/>
              <w:rPr>
                <w:b/>
              </w:rPr>
            </w:pPr>
            <w:r w:rsidRPr="007A3DD8">
              <w:rPr>
                <w:b/>
              </w:rPr>
              <w:t>Contact Details</w:t>
            </w:r>
          </w:p>
        </w:tc>
      </w:tr>
      <w:tr w:rsidR="007A3DD8" w:rsidTr="007A3DD8">
        <w:trPr>
          <w:trHeight w:val="2405"/>
        </w:trPr>
        <w:tc>
          <w:tcPr>
            <w:tcW w:w="2310" w:type="dxa"/>
          </w:tcPr>
          <w:p w:rsidR="007A3DD8" w:rsidRDefault="007A3DD8" w:rsidP="00F12A52">
            <w:pPr>
              <w:jc w:val="both"/>
            </w:pPr>
            <w:r>
              <w:t>1.</w:t>
            </w:r>
            <w:bookmarkStart w:id="0" w:name="_GoBack"/>
            <w:bookmarkEnd w:id="0"/>
          </w:p>
        </w:tc>
        <w:tc>
          <w:tcPr>
            <w:tcW w:w="2310" w:type="dxa"/>
          </w:tcPr>
          <w:p w:rsidR="007A3DD8" w:rsidRDefault="007A3DD8" w:rsidP="00F12A52">
            <w:pPr>
              <w:jc w:val="both"/>
            </w:pPr>
            <w:proofErr w:type="spellStart"/>
            <w:r>
              <w:t>Neeraj</w:t>
            </w:r>
            <w:proofErr w:type="spellEnd"/>
            <w:r>
              <w:t xml:space="preserve"> Ashok </w:t>
            </w:r>
            <w:proofErr w:type="spellStart"/>
            <w:r>
              <w:t>Chothani</w:t>
            </w:r>
            <w:proofErr w:type="spellEnd"/>
          </w:p>
        </w:tc>
        <w:tc>
          <w:tcPr>
            <w:tcW w:w="2311" w:type="dxa"/>
          </w:tcPr>
          <w:p w:rsidR="007A3DD8" w:rsidRDefault="007A3DD8" w:rsidP="00F12A52">
            <w:pPr>
              <w:jc w:val="both"/>
            </w:pPr>
            <w:r>
              <w:t>Managing Director &amp; CFO</w:t>
            </w:r>
          </w:p>
        </w:tc>
        <w:tc>
          <w:tcPr>
            <w:tcW w:w="2311" w:type="dxa"/>
          </w:tcPr>
          <w:p w:rsidR="007A3DD8" w:rsidRDefault="007A3DD8" w:rsidP="00F12A52">
            <w:pPr>
              <w:jc w:val="both"/>
            </w:pPr>
            <w:r>
              <w:t xml:space="preserve">Email id: </w:t>
            </w:r>
            <w:hyperlink r:id="rId8" w:history="1">
              <w:r w:rsidRPr="00DE1D84">
                <w:rPr>
                  <w:rStyle w:val="Hyperlink"/>
                </w:rPr>
                <w:t>chothaniniraj@gmail.com</w:t>
              </w:r>
            </w:hyperlink>
          </w:p>
          <w:p w:rsidR="007A3DD8" w:rsidRDefault="007A3DD8" w:rsidP="00F12A52">
            <w:pPr>
              <w:jc w:val="both"/>
            </w:pPr>
          </w:p>
          <w:p w:rsidR="007A3DD8" w:rsidRPr="007A3DD8" w:rsidRDefault="007A3DD8" w:rsidP="00F12A52">
            <w:pPr>
              <w:jc w:val="both"/>
            </w:pPr>
            <w:r>
              <w:t>Contact No.: 8452928889</w:t>
            </w:r>
          </w:p>
        </w:tc>
      </w:tr>
    </w:tbl>
    <w:p w:rsidR="007A3DD8" w:rsidRDefault="007A3DD8" w:rsidP="007A3DD8">
      <w:pPr>
        <w:jc w:val="both"/>
      </w:pPr>
    </w:p>
    <w:sectPr w:rsidR="007A3D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FE" w:rsidRDefault="006D60FE" w:rsidP="006D60FE">
      <w:pPr>
        <w:spacing w:after="0" w:line="240" w:lineRule="auto"/>
      </w:pPr>
      <w:r>
        <w:separator/>
      </w:r>
    </w:p>
  </w:endnote>
  <w:endnote w:type="continuationSeparator" w:id="0">
    <w:p w:rsidR="006D60FE" w:rsidRDefault="006D60FE" w:rsidP="006D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FE" w:rsidRDefault="006D60FE" w:rsidP="006D60FE">
      <w:pPr>
        <w:spacing w:after="0" w:line="240" w:lineRule="auto"/>
      </w:pPr>
      <w:r>
        <w:separator/>
      </w:r>
    </w:p>
  </w:footnote>
  <w:footnote w:type="continuationSeparator" w:id="0">
    <w:p w:rsidR="006D60FE" w:rsidRDefault="006D60FE" w:rsidP="006D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FE" w:rsidRPr="00341EB2" w:rsidRDefault="006D60FE" w:rsidP="006D60FE">
    <w:pPr>
      <w:spacing w:after="0" w:line="240" w:lineRule="auto"/>
      <w:jc w:val="center"/>
      <w:rPr>
        <w:rFonts w:ascii="Times New Roman" w:hAnsi="Times New Roman" w:cs="Times New Roman"/>
        <w:b/>
      </w:rPr>
    </w:pPr>
    <w:r w:rsidRPr="00341EB2">
      <w:rPr>
        <w:rFonts w:ascii="Times New Roman" w:hAnsi="Times New Roman" w:cs="Times New Roman"/>
        <w:b/>
      </w:rPr>
      <w:t>CHOTHANI FOODS LIMITED</w:t>
    </w:r>
  </w:p>
  <w:p w:rsidR="006D60FE" w:rsidRPr="00341EB2" w:rsidRDefault="006D60FE" w:rsidP="006D60FE">
    <w:pPr>
      <w:spacing w:after="0" w:line="240" w:lineRule="auto"/>
      <w:jc w:val="center"/>
      <w:rPr>
        <w:rFonts w:ascii="Times New Roman" w:hAnsi="Times New Roman" w:cs="Times New Roman"/>
        <w:b/>
      </w:rPr>
    </w:pPr>
    <w:r w:rsidRPr="00341EB2">
      <w:rPr>
        <w:rFonts w:ascii="Times New Roman" w:hAnsi="Times New Roman" w:cs="Times New Roman"/>
        <w:b/>
      </w:rPr>
      <w:t>(Formerly known as Ashok Masala Mart Limited)</w:t>
    </w:r>
  </w:p>
  <w:p w:rsidR="006D60FE" w:rsidRPr="00341EB2" w:rsidRDefault="006D60FE" w:rsidP="006D60FE">
    <w:pPr>
      <w:spacing w:after="0" w:line="240" w:lineRule="auto"/>
      <w:jc w:val="center"/>
      <w:rPr>
        <w:rFonts w:ascii="Times New Roman" w:hAnsi="Times New Roman" w:cs="Times New Roman"/>
        <w:b/>
      </w:rPr>
    </w:pPr>
    <w:r w:rsidRPr="00341EB2">
      <w:rPr>
        <w:rFonts w:ascii="Times New Roman" w:hAnsi="Times New Roman" w:cs="Times New Roman"/>
        <w:b/>
      </w:rPr>
      <w:t>CIN: L15122MH2014PLC252200</w:t>
    </w:r>
  </w:p>
  <w:p w:rsidR="006D60FE" w:rsidRPr="00341EB2" w:rsidRDefault="006D60FE" w:rsidP="006D60FE">
    <w:pPr>
      <w:spacing w:after="0" w:line="240" w:lineRule="auto"/>
      <w:jc w:val="center"/>
      <w:rPr>
        <w:rFonts w:ascii="Times New Roman" w:hAnsi="Times New Roman" w:cs="Times New Roman"/>
        <w:b/>
      </w:rPr>
    </w:pPr>
    <w:r w:rsidRPr="00341EB2">
      <w:rPr>
        <w:rFonts w:ascii="Times New Roman" w:hAnsi="Times New Roman" w:cs="Times New Roman"/>
        <w:b/>
      </w:rPr>
      <w:t xml:space="preserve">Reg. Office: Office No. 408, B Wing, </w:t>
    </w:r>
    <w:proofErr w:type="spellStart"/>
    <w:r w:rsidRPr="00341EB2">
      <w:rPr>
        <w:rFonts w:ascii="Times New Roman" w:hAnsi="Times New Roman" w:cs="Times New Roman"/>
        <w:b/>
      </w:rPr>
      <w:t>Damji</w:t>
    </w:r>
    <w:proofErr w:type="spellEnd"/>
    <w:r w:rsidRPr="00341EB2">
      <w:rPr>
        <w:rFonts w:ascii="Times New Roman" w:hAnsi="Times New Roman" w:cs="Times New Roman"/>
        <w:b/>
      </w:rPr>
      <w:t xml:space="preserve"> </w:t>
    </w:r>
    <w:proofErr w:type="spellStart"/>
    <w:r w:rsidRPr="00341EB2">
      <w:rPr>
        <w:rFonts w:ascii="Times New Roman" w:hAnsi="Times New Roman" w:cs="Times New Roman"/>
        <w:b/>
      </w:rPr>
      <w:t>Shamji</w:t>
    </w:r>
    <w:proofErr w:type="spellEnd"/>
    <w:r w:rsidRPr="00341EB2">
      <w:rPr>
        <w:rFonts w:ascii="Times New Roman" w:hAnsi="Times New Roman" w:cs="Times New Roman"/>
        <w:b/>
      </w:rPr>
      <w:t xml:space="preserve"> Corporate Square, </w:t>
    </w:r>
    <w:proofErr w:type="spellStart"/>
    <w:r w:rsidRPr="00341EB2">
      <w:rPr>
        <w:rFonts w:ascii="Times New Roman" w:hAnsi="Times New Roman" w:cs="Times New Roman"/>
        <w:b/>
      </w:rPr>
      <w:t>Laxmi</w:t>
    </w:r>
    <w:proofErr w:type="spellEnd"/>
    <w:r w:rsidRPr="00341EB2">
      <w:rPr>
        <w:rFonts w:ascii="Times New Roman" w:hAnsi="Times New Roman" w:cs="Times New Roman"/>
        <w:b/>
      </w:rPr>
      <w:t xml:space="preserve"> Nagar, </w:t>
    </w:r>
    <w:proofErr w:type="spellStart"/>
    <w:r w:rsidRPr="00341EB2">
      <w:rPr>
        <w:rFonts w:ascii="Times New Roman" w:hAnsi="Times New Roman" w:cs="Times New Roman"/>
        <w:b/>
      </w:rPr>
      <w:t>Ghatkopar</w:t>
    </w:r>
    <w:proofErr w:type="spellEnd"/>
    <w:r w:rsidRPr="00341EB2">
      <w:rPr>
        <w:rFonts w:ascii="Times New Roman" w:hAnsi="Times New Roman" w:cs="Times New Roman"/>
        <w:b/>
      </w:rPr>
      <w:t xml:space="preserve"> East, Mumbai-400075. </w:t>
    </w:r>
  </w:p>
  <w:p w:rsidR="006D60FE" w:rsidRDefault="006D60FE" w:rsidP="006D60FE">
    <w:pPr>
      <w:pStyle w:val="Header"/>
      <w:rPr>
        <w:rFonts w:ascii="Times New Roman" w:hAnsi="Times New Roman" w:cs="Times New Roman"/>
        <w:b/>
      </w:rPr>
    </w:pPr>
    <w:r w:rsidRPr="00341EB2">
      <w:rPr>
        <w:rFonts w:ascii="Times New Roman" w:hAnsi="Times New Roman" w:cs="Times New Roman"/>
        <w:b/>
      </w:rPr>
      <w:t xml:space="preserve">E-mail id: chothaniniraj@gmail.com    Website: </w:t>
    </w:r>
    <w:hyperlink r:id="rId1" w:history="1">
      <w:r w:rsidRPr="004C18DF">
        <w:rPr>
          <w:rStyle w:val="Hyperlink"/>
          <w:rFonts w:ascii="Times New Roman" w:hAnsi="Times New Roman" w:cs="Times New Roman"/>
          <w:b/>
        </w:rPr>
        <w:t>www.chothanifoodslimited.com</w:t>
      </w:r>
    </w:hyperlink>
  </w:p>
  <w:p w:rsidR="006D60FE" w:rsidRDefault="006D60FE" w:rsidP="006D6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FE"/>
    <w:rsid w:val="00530BDA"/>
    <w:rsid w:val="006D60FE"/>
    <w:rsid w:val="007A3DD8"/>
    <w:rsid w:val="00A776D5"/>
    <w:rsid w:val="00E25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FE"/>
  </w:style>
  <w:style w:type="paragraph" w:styleId="Footer">
    <w:name w:val="footer"/>
    <w:basedOn w:val="Normal"/>
    <w:link w:val="FooterChar"/>
    <w:uiPriority w:val="99"/>
    <w:unhideWhenUsed/>
    <w:rsid w:val="006D6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FE"/>
  </w:style>
  <w:style w:type="paragraph" w:styleId="ListParagraph">
    <w:name w:val="List Paragraph"/>
    <w:aliases w:val="Ar-Body Text,List Paragraph1,heading 9,Arial,Annexure,Citation List,Graphic,Heading 91,Heading 911,Heading 9111,Heading 91111,Heading 911111,Heading 92,Heading 921,Heading 93,Heading 94,Heading 95,Heading 96,Heading 97,Heading 98,HEAD 3,A"/>
    <w:basedOn w:val="Normal"/>
    <w:link w:val="ListParagraphChar"/>
    <w:uiPriority w:val="34"/>
    <w:qFormat/>
    <w:rsid w:val="006D60FE"/>
    <w:pPr>
      <w:ind w:left="720"/>
      <w:contextualSpacing/>
    </w:pPr>
    <w:rPr>
      <w:lang w:val="en-US"/>
    </w:rPr>
  </w:style>
  <w:style w:type="character" w:customStyle="1" w:styleId="ListParagraphChar">
    <w:name w:val="List Paragraph Char"/>
    <w:aliases w:val="Ar-Body Text Char,List Paragraph1 Char,heading 9 Char,Arial Char,Annexure Char,Citation List Char,Graphic Char,Heading 91 Char,Heading 911 Char,Heading 9111 Char,Heading 91111 Char,Heading 911111 Char,Heading 92 Char,Heading 921 Char"/>
    <w:basedOn w:val="DefaultParagraphFont"/>
    <w:link w:val="ListParagraph"/>
    <w:uiPriority w:val="34"/>
    <w:qFormat/>
    <w:locked/>
    <w:rsid w:val="006D60FE"/>
    <w:rPr>
      <w:lang w:val="en-US"/>
    </w:rPr>
  </w:style>
  <w:style w:type="character" w:styleId="Hyperlink">
    <w:name w:val="Hyperlink"/>
    <w:basedOn w:val="DefaultParagraphFont"/>
    <w:uiPriority w:val="99"/>
    <w:unhideWhenUsed/>
    <w:rsid w:val="006D60FE"/>
    <w:rPr>
      <w:color w:val="0000FF" w:themeColor="hyperlink"/>
      <w:u w:val="single"/>
    </w:rPr>
  </w:style>
  <w:style w:type="table" w:styleId="TableGrid">
    <w:name w:val="Table Grid"/>
    <w:basedOn w:val="TableNormal"/>
    <w:uiPriority w:val="59"/>
    <w:rsid w:val="007A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FE"/>
  </w:style>
  <w:style w:type="paragraph" w:styleId="Footer">
    <w:name w:val="footer"/>
    <w:basedOn w:val="Normal"/>
    <w:link w:val="FooterChar"/>
    <w:uiPriority w:val="99"/>
    <w:unhideWhenUsed/>
    <w:rsid w:val="006D6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FE"/>
  </w:style>
  <w:style w:type="paragraph" w:styleId="ListParagraph">
    <w:name w:val="List Paragraph"/>
    <w:aliases w:val="Ar-Body Text,List Paragraph1,heading 9,Arial,Annexure,Citation List,Graphic,Heading 91,Heading 911,Heading 9111,Heading 91111,Heading 911111,Heading 92,Heading 921,Heading 93,Heading 94,Heading 95,Heading 96,Heading 97,Heading 98,HEAD 3,A"/>
    <w:basedOn w:val="Normal"/>
    <w:link w:val="ListParagraphChar"/>
    <w:uiPriority w:val="34"/>
    <w:qFormat/>
    <w:rsid w:val="006D60FE"/>
    <w:pPr>
      <w:ind w:left="720"/>
      <w:contextualSpacing/>
    </w:pPr>
    <w:rPr>
      <w:lang w:val="en-US"/>
    </w:rPr>
  </w:style>
  <w:style w:type="character" w:customStyle="1" w:styleId="ListParagraphChar">
    <w:name w:val="List Paragraph Char"/>
    <w:aliases w:val="Ar-Body Text Char,List Paragraph1 Char,heading 9 Char,Arial Char,Annexure Char,Citation List Char,Graphic Char,Heading 91 Char,Heading 911 Char,Heading 9111 Char,Heading 91111 Char,Heading 911111 Char,Heading 92 Char,Heading 921 Char"/>
    <w:basedOn w:val="DefaultParagraphFont"/>
    <w:link w:val="ListParagraph"/>
    <w:uiPriority w:val="34"/>
    <w:qFormat/>
    <w:locked/>
    <w:rsid w:val="006D60FE"/>
    <w:rPr>
      <w:lang w:val="en-US"/>
    </w:rPr>
  </w:style>
  <w:style w:type="character" w:styleId="Hyperlink">
    <w:name w:val="Hyperlink"/>
    <w:basedOn w:val="DefaultParagraphFont"/>
    <w:uiPriority w:val="99"/>
    <w:unhideWhenUsed/>
    <w:rsid w:val="006D60FE"/>
    <w:rPr>
      <w:color w:val="0000FF" w:themeColor="hyperlink"/>
      <w:u w:val="single"/>
    </w:rPr>
  </w:style>
  <w:style w:type="table" w:styleId="TableGrid">
    <w:name w:val="Table Grid"/>
    <w:basedOn w:val="TableNormal"/>
    <w:uiPriority w:val="59"/>
    <w:rsid w:val="007A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thaniniraj@gmail.com" TargetMode="External"/><Relationship Id="rId3" Type="http://schemas.openxmlformats.org/officeDocument/2006/relationships/settings" Target="settings.xml"/><Relationship Id="rId7" Type="http://schemas.openxmlformats.org/officeDocument/2006/relationships/hyperlink" Target="mailto:chothaniniraj@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hothanifoods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COMP7</cp:lastModifiedBy>
  <cp:revision>4</cp:revision>
  <dcterms:created xsi:type="dcterms:W3CDTF">2025-05-07T10:46:00Z</dcterms:created>
  <dcterms:modified xsi:type="dcterms:W3CDTF">2025-05-07T11:00:00Z</dcterms:modified>
</cp:coreProperties>
</file>